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F8" w:rsidRPr="00B1244D" w:rsidRDefault="00EA25FE">
      <w:pPr>
        <w:rPr>
          <w:b/>
          <w:color w:val="FF0000"/>
        </w:rPr>
      </w:pPr>
      <w:r w:rsidRPr="00B1244D">
        <w:rPr>
          <w:b/>
          <w:color w:val="FF0000"/>
        </w:rPr>
        <w:t>České země na počátku převratných změn</w:t>
      </w:r>
    </w:p>
    <w:p w:rsidR="00EA25FE" w:rsidRDefault="00EA25FE">
      <w:r>
        <w:t xml:space="preserve">( druhá </w:t>
      </w:r>
      <w:proofErr w:type="spellStart"/>
      <w:r>
        <w:t>pol</w:t>
      </w:r>
      <w:proofErr w:type="spellEnd"/>
      <w:r>
        <w:t xml:space="preserve">. </w:t>
      </w:r>
      <w:proofErr w:type="gramStart"/>
      <w:r>
        <w:t>18.stol.</w:t>
      </w:r>
      <w:proofErr w:type="gramEnd"/>
      <w:r>
        <w:t xml:space="preserve"> a začátek 19.stol)</w:t>
      </w:r>
    </w:p>
    <w:p w:rsidR="00EA25FE" w:rsidRDefault="00EA25FE">
      <w:r>
        <w:t xml:space="preserve">Habsburská monarchie:  </w:t>
      </w:r>
    </w:p>
    <w:p w:rsidR="00EA25FE" w:rsidRDefault="00EA25FE" w:rsidP="00EA25FE">
      <w:pPr>
        <w:pStyle w:val="Odstavecseseznamem"/>
        <w:ind w:left="1428"/>
      </w:pPr>
      <w:r>
        <w:t xml:space="preserve">České země:  (13 národností,30 </w:t>
      </w:r>
      <w:proofErr w:type="gramStart"/>
      <w:r>
        <w:t>mil.obyvatel</w:t>
      </w:r>
      <w:proofErr w:type="gramEnd"/>
      <w:r>
        <w:t>, (Češi, Němci, Poláci,Židé……..)</w:t>
      </w:r>
    </w:p>
    <w:p w:rsidR="00EA25FE" w:rsidRDefault="00EA25FE" w:rsidP="00EA25FE">
      <w:pPr>
        <w:pStyle w:val="Odstavecseseznamem"/>
        <w:numPr>
          <w:ilvl w:val="0"/>
          <w:numId w:val="2"/>
        </w:numPr>
      </w:pPr>
      <w:r>
        <w:t>Čechy</w:t>
      </w:r>
    </w:p>
    <w:p w:rsidR="00EA25FE" w:rsidRDefault="00EA25FE" w:rsidP="00EA25FE">
      <w:pPr>
        <w:pStyle w:val="Odstavecseseznamem"/>
        <w:numPr>
          <w:ilvl w:val="0"/>
          <w:numId w:val="2"/>
        </w:numPr>
      </w:pPr>
      <w:r>
        <w:t>Morava</w:t>
      </w:r>
    </w:p>
    <w:p w:rsidR="00EA25FE" w:rsidRDefault="00EA25FE" w:rsidP="00EA25FE">
      <w:pPr>
        <w:pStyle w:val="Odstavecseseznamem"/>
        <w:numPr>
          <w:ilvl w:val="0"/>
          <w:numId w:val="2"/>
        </w:numPr>
      </w:pPr>
      <w:r>
        <w:t>Rakouské Slezsko</w:t>
      </w:r>
    </w:p>
    <w:p w:rsidR="00EA25FE" w:rsidRDefault="00EA25FE" w:rsidP="00EA25FE">
      <w:r>
        <w:t xml:space="preserve">Evropské země </w:t>
      </w:r>
      <w:proofErr w:type="gramStart"/>
      <w:r>
        <w:t>prosazují</w:t>
      </w:r>
      <w:proofErr w:type="gramEnd"/>
      <w:r>
        <w:t xml:space="preserve"> své zájmy kulturní</w:t>
      </w:r>
      <w:r w:rsidR="008D71D5">
        <w:t xml:space="preserve"> RU </w:t>
      </w:r>
      <w:proofErr w:type="gramStart"/>
      <w:r w:rsidR="008D71D5">
        <w:t>souhlasí</w:t>
      </w:r>
      <w:proofErr w:type="gramEnd"/>
      <w:r w:rsidR="008D71D5">
        <w:t>, politické RU nesouhlasí</w:t>
      </w:r>
    </w:p>
    <w:p w:rsidR="008D71D5" w:rsidRDefault="008D71D5" w:rsidP="00EA25FE">
      <w:r>
        <w:t xml:space="preserve">Prostí lidé mluví - </w:t>
      </w:r>
      <w:proofErr w:type="gramStart"/>
      <w:r>
        <w:t>česky</w:t>
      </w:r>
      <w:proofErr w:type="gramEnd"/>
      <w:r>
        <w:t xml:space="preserve"> ( </w:t>
      </w:r>
      <w:proofErr w:type="gramStart"/>
      <w:r>
        <w:t>venkov</w:t>
      </w:r>
      <w:proofErr w:type="gramEnd"/>
      <w:r>
        <w:t>)</w:t>
      </w:r>
    </w:p>
    <w:p w:rsidR="008D71D5" w:rsidRDefault="008D71D5" w:rsidP="00EA25FE">
      <w:r>
        <w:t>Vyšší společnost – německy</w:t>
      </w:r>
    </w:p>
    <w:p w:rsidR="008D71D5" w:rsidRDefault="008D71D5" w:rsidP="00EA25FE">
      <w:r w:rsidRPr="00B1244D">
        <w:rPr>
          <w:b/>
          <w:color w:val="215868" w:themeColor="accent5" w:themeShade="80"/>
        </w:rPr>
        <w:t>NÁRODNÍ OBROZENÍ</w:t>
      </w:r>
      <w:r>
        <w:t xml:space="preserve"> – snaha oživit český jazyk</w:t>
      </w:r>
    </w:p>
    <w:p w:rsidR="008D71D5" w:rsidRDefault="008D71D5" w:rsidP="00EA25FE">
      <w:r>
        <w:tab/>
        <w:t>Má dvě etapy</w:t>
      </w:r>
    </w:p>
    <w:p w:rsidR="008D71D5" w:rsidRDefault="008D71D5" w:rsidP="00EA25FE">
      <w:r>
        <w:t>První etapa:</w:t>
      </w:r>
    </w:p>
    <w:p w:rsidR="008D71D5" w:rsidRDefault="008D71D5" w:rsidP="00EA25FE">
      <w:r>
        <w:t>Literatura</w:t>
      </w:r>
    </w:p>
    <w:p w:rsidR="008D71D5" w:rsidRDefault="008D71D5" w:rsidP="008D71D5">
      <w:pPr>
        <w:pStyle w:val="Odstavecseseznamem"/>
        <w:numPr>
          <w:ilvl w:val="0"/>
          <w:numId w:val="3"/>
        </w:numPr>
      </w:pPr>
      <w:r>
        <w:t>Josef Dobrovský</w:t>
      </w:r>
    </w:p>
    <w:p w:rsidR="008D71D5" w:rsidRDefault="008D71D5" w:rsidP="008D71D5">
      <w:pPr>
        <w:pStyle w:val="Odstavecseseznamem"/>
        <w:numPr>
          <w:ilvl w:val="1"/>
          <w:numId w:val="3"/>
        </w:numPr>
      </w:pPr>
      <w:r>
        <w:t xml:space="preserve">„Gramatika </w:t>
      </w:r>
      <w:proofErr w:type="spellStart"/>
      <w:r>
        <w:t>čes</w:t>
      </w:r>
      <w:proofErr w:type="spellEnd"/>
      <w:r>
        <w:t>. Jazyka“</w:t>
      </w:r>
    </w:p>
    <w:p w:rsidR="008D71D5" w:rsidRDefault="008D71D5" w:rsidP="008D71D5">
      <w:pPr>
        <w:pStyle w:val="Odstavecseseznamem"/>
        <w:numPr>
          <w:ilvl w:val="1"/>
          <w:numId w:val="3"/>
        </w:numPr>
      </w:pPr>
      <w:r>
        <w:t>Dějiny české řeči a literatury</w:t>
      </w:r>
    </w:p>
    <w:p w:rsidR="008D71D5" w:rsidRDefault="008D71D5" w:rsidP="008D71D5">
      <w:pPr>
        <w:ind w:left="708"/>
      </w:pPr>
      <w:r>
        <w:t>Psal německy a latinsky</w:t>
      </w:r>
    </w:p>
    <w:p w:rsidR="008D71D5" w:rsidRDefault="008D71D5" w:rsidP="008D71D5">
      <w:pPr>
        <w:pStyle w:val="Odstavecseseznamem"/>
        <w:numPr>
          <w:ilvl w:val="0"/>
          <w:numId w:val="3"/>
        </w:numPr>
      </w:pPr>
      <w:r>
        <w:t>Václav Matěj Kramerius</w:t>
      </w:r>
    </w:p>
    <w:p w:rsidR="008D71D5" w:rsidRDefault="008D71D5" w:rsidP="008D71D5">
      <w:pPr>
        <w:pStyle w:val="Odstavecseseznamem"/>
        <w:numPr>
          <w:ilvl w:val="0"/>
          <w:numId w:val="4"/>
        </w:numPr>
      </w:pPr>
      <w:r>
        <w:t xml:space="preserve">Krameriovy </w:t>
      </w:r>
      <w:proofErr w:type="spellStart"/>
      <w:proofErr w:type="gramStart"/>
      <w:r>
        <w:t>c.k.</w:t>
      </w:r>
      <w:proofErr w:type="gramEnd"/>
      <w:r>
        <w:t>vlastenecké</w:t>
      </w:r>
      <w:proofErr w:type="spellEnd"/>
      <w:r>
        <w:t xml:space="preserve"> noviny – psané česky</w:t>
      </w:r>
    </w:p>
    <w:p w:rsidR="008D71D5" w:rsidRDefault="008D71D5" w:rsidP="008D71D5">
      <w:pPr>
        <w:pStyle w:val="Odstavecseseznamem"/>
        <w:numPr>
          <w:ilvl w:val="0"/>
          <w:numId w:val="4"/>
        </w:numPr>
      </w:pPr>
      <w:r>
        <w:t xml:space="preserve">Vydavatelství – </w:t>
      </w:r>
      <w:proofErr w:type="gramStart"/>
      <w:r>
        <w:t>knihkupectví ( české</w:t>
      </w:r>
      <w:proofErr w:type="gramEnd"/>
      <w:r>
        <w:t xml:space="preserve"> knihy)</w:t>
      </w:r>
    </w:p>
    <w:p w:rsidR="008D71D5" w:rsidRDefault="008D71D5" w:rsidP="008D71D5">
      <w:r>
        <w:t>Divadlo</w:t>
      </w:r>
    </w:p>
    <w:p w:rsidR="008D71D5" w:rsidRDefault="008D71D5" w:rsidP="0084163D">
      <w:pPr>
        <w:pStyle w:val="Odstavecseseznamem"/>
        <w:numPr>
          <w:ilvl w:val="0"/>
          <w:numId w:val="3"/>
        </w:numPr>
      </w:pPr>
      <w:proofErr w:type="spellStart"/>
      <w:r>
        <w:t>Nosticovo</w:t>
      </w:r>
      <w:proofErr w:type="spellEnd"/>
      <w:r>
        <w:t xml:space="preserve"> – Stavovské (později)</w:t>
      </w:r>
      <w:r w:rsidR="0084163D">
        <w:t>: činohry a zpěvohry v němčině a italštině</w:t>
      </w:r>
    </w:p>
    <w:p w:rsidR="0084163D" w:rsidRDefault="0084163D" w:rsidP="0084163D">
      <w:pPr>
        <w:pStyle w:val="Odstavecseseznamem"/>
        <w:numPr>
          <w:ilvl w:val="0"/>
          <w:numId w:val="3"/>
        </w:numPr>
      </w:pPr>
      <w:r>
        <w:t>Divadlo - Bouda -české hry</w:t>
      </w:r>
    </w:p>
    <w:p w:rsidR="0084163D" w:rsidRDefault="0084163D" w:rsidP="0084163D">
      <w:pPr>
        <w:pStyle w:val="Odstavecseseznamem"/>
        <w:numPr>
          <w:ilvl w:val="0"/>
          <w:numId w:val="3"/>
        </w:numPr>
      </w:pPr>
      <w:r>
        <w:t xml:space="preserve">Matěj Kopecký – kočovní </w:t>
      </w:r>
      <w:proofErr w:type="spellStart"/>
      <w:r>
        <w:t>loutkaři</w:t>
      </w:r>
      <w:proofErr w:type="spellEnd"/>
    </w:p>
    <w:p w:rsidR="0084163D" w:rsidRDefault="0084163D" w:rsidP="0084163D"/>
    <w:p w:rsidR="0084163D" w:rsidRDefault="0084163D" w:rsidP="0084163D">
      <w:r>
        <w:t>Druhá etapa:</w:t>
      </w:r>
    </w:p>
    <w:p w:rsidR="0084163D" w:rsidRDefault="0084163D" w:rsidP="0084163D">
      <w:pPr>
        <w:pStyle w:val="Odstavecseseznamem"/>
        <w:numPr>
          <w:ilvl w:val="0"/>
          <w:numId w:val="5"/>
        </w:numPr>
      </w:pPr>
      <w:r>
        <w:t xml:space="preserve">Josef </w:t>
      </w:r>
      <w:proofErr w:type="spellStart"/>
      <w:r>
        <w:t>Jungmann</w:t>
      </w:r>
      <w:proofErr w:type="spellEnd"/>
      <w:r>
        <w:t xml:space="preserve"> </w:t>
      </w:r>
    </w:p>
    <w:p w:rsidR="0084163D" w:rsidRDefault="0084163D" w:rsidP="0084163D">
      <w:pPr>
        <w:pStyle w:val="Odstavecseseznamem"/>
        <w:numPr>
          <w:ilvl w:val="0"/>
          <w:numId w:val="6"/>
        </w:numPr>
      </w:pPr>
      <w:r>
        <w:t xml:space="preserve">Slovník </w:t>
      </w:r>
      <w:proofErr w:type="spellStart"/>
      <w:r>
        <w:t>česko</w:t>
      </w:r>
      <w:proofErr w:type="spellEnd"/>
      <w:r>
        <w:t xml:space="preserve"> </w:t>
      </w:r>
      <w:r w:rsidR="00E83287">
        <w:t xml:space="preserve">– </w:t>
      </w:r>
      <w:proofErr w:type="gramStart"/>
      <w:r>
        <w:t>německý</w:t>
      </w:r>
      <w:r w:rsidR="00E83287">
        <w:t xml:space="preserve"> 5  dílů</w:t>
      </w:r>
      <w:proofErr w:type="gramEnd"/>
      <w:r w:rsidR="00E83287">
        <w:t xml:space="preserve"> (veškerá slovní zásoba češtiny)</w:t>
      </w:r>
    </w:p>
    <w:p w:rsidR="00E83287" w:rsidRDefault="00E83287" w:rsidP="00E83287">
      <w:pPr>
        <w:pStyle w:val="Odstavecseseznamem"/>
        <w:ind w:left="1440"/>
      </w:pPr>
      <w:r>
        <w:t>Cílem je vyrovnat češtinu ostatní jazykům</w:t>
      </w:r>
    </w:p>
    <w:p w:rsidR="00E83287" w:rsidRDefault="00E83287" w:rsidP="00E83287"/>
    <w:p w:rsidR="00E83287" w:rsidRDefault="00E83287" w:rsidP="00E83287">
      <w:r>
        <w:t>Věda</w:t>
      </w:r>
    </w:p>
    <w:p w:rsidR="00E83287" w:rsidRDefault="00E83287" w:rsidP="00E83287">
      <w:r>
        <w:lastRenderedPageBreak/>
        <w:t xml:space="preserve">František Palacký“Dějiny národa českého v Čechách a na Moravě“ pravdivý obraz </w:t>
      </w:r>
      <w:proofErr w:type="spellStart"/>
      <w:r>
        <w:t>čes</w:t>
      </w:r>
      <w:proofErr w:type="spellEnd"/>
      <w:r>
        <w:t>. Dějin</w:t>
      </w:r>
    </w:p>
    <w:p w:rsidR="00E83287" w:rsidRDefault="00E83287" w:rsidP="00E83287">
      <w:proofErr w:type="gramStart"/>
      <w:r>
        <w:t>J.E.</w:t>
      </w:r>
      <w:proofErr w:type="gramEnd"/>
      <w:r>
        <w:t xml:space="preserve"> </w:t>
      </w:r>
      <w:proofErr w:type="spellStart"/>
      <w:r>
        <w:t>Purkyně</w:t>
      </w:r>
      <w:proofErr w:type="spellEnd"/>
      <w:r>
        <w:t>: biologie</w:t>
      </w:r>
    </w:p>
    <w:p w:rsidR="00E83287" w:rsidRDefault="00E83287" w:rsidP="00E83287"/>
    <w:p w:rsidR="00E83287" w:rsidRDefault="00E83287" w:rsidP="00E83287">
      <w:r>
        <w:t>Divadla:</w:t>
      </w:r>
    </w:p>
    <w:p w:rsidR="00E83287" w:rsidRDefault="00E83287" w:rsidP="00E83287">
      <w:r>
        <w:t>Stavovské divadlo:</w:t>
      </w:r>
      <w:r w:rsidR="00481A23">
        <w:t xml:space="preserve"> české hry pro nejnižší vrstvy obyvatelstva</w:t>
      </w:r>
    </w:p>
    <w:p w:rsidR="00481A23" w:rsidRDefault="00481A23" w:rsidP="00E83287">
      <w:r>
        <w:t xml:space="preserve">Josef Kajetán Tyl: Praha, později kočovná herecká společnost, </w:t>
      </w:r>
    </w:p>
    <w:p w:rsidR="00481A23" w:rsidRDefault="00481A23" w:rsidP="00E83287">
      <w:r>
        <w:tab/>
      </w:r>
      <w:r>
        <w:tab/>
        <w:t>Hymna</w:t>
      </w:r>
    </w:p>
    <w:p w:rsidR="008D71D5" w:rsidRDefault="008D71D5" w:rsidP="00EA25FE"/>
    <w:sectPr w:rsidR="008D71D5" w:rsidSect="008E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E85"/>
    <w:multiLevelType w:val="hybridMultilevel"/>
    <w:tmpl w:val="9C9460F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3571AF"/>
    <w:multiLevelType w:val="hybridMultilevel"/>
    <w:tmpl w:val="4140A73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D57964"/>
    <w:multiLevelType w:val="hybridMultilevel"/>
    <w:tmpl w:val="91BEAC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3DF5"/>
    <w:multiLevelType w:val="hybridMultilevel"/>
    <w:tmpl w:val="5C406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44CEB"/>
    <w:multiLevelType w:val="hybridMultilevel"/>
    <w:tmpl w:val="68421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4C49"/>
    <w:multiLevelType w:val="hybridMultilevel"/>
    <w:tmpl w:val="7EBEA19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25FE"/>
    <w:rsid w:val="003040D3"/>
    <w:rsid w:val="00481A23"/>
    <w:rsid w:val="00686453"/>
    <w:rsid w:val="0084163D"/>
    <w:rsid w:val="008D71D5"/>
    <w:rsid w:val="008E4CF8"/>
    <w:rsid w:val="009E6625"/>
    <w:rsid w:val="00B1244D"/>
    <w:rsid w:val="00E83287"/>
    <w:rsid w:val="00EA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dcterms:created xsi:type="dcterms:W3CDTF">2017-12-06T09:05:00Z</dcterms:created>
  <dcterms:modified xsi:type="dcterms:W3CDTF">2017-12-10T08:22:00Z</dcterms:modified>
</cp:coreProperties>
</file>